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4B" w:rsidRDefault="002B39A3" w:rsidP="0069664B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QA Automation Engineer</w:t>
      </w:r>
    </w:p>
    <w:p w:rsidR="0069664B" w:rsidRDefault="0069664B" w:rsidP="003C103A">
      <w:pPr>
        <w:jc w:val="both"/>
        <w:rPr>
          <w:rFonts w:ascii="Calibri" w:hAnsi="Calibri" w:cs="Calibri"/>
          <w:b/>
          <w:color w:val="333333"/>
          <w:shd w:val="clear" w:color="auto" w:fill="FFFFFF"/>
        </w:rPr>
      </w:pPr>
    </w:p>
    <w:p w:rsidR="00A37C56" w:rsidRPr="00807ADE" w:rsidRDefault="00A37C56" w:rsidP="003C103A">
      <w:pPr>
        <w:jc w:val="both"/>
        <w:rPr>
          <w:rFonts w:ascii="Calibri" w:hAnsi="Calibri" w:cs="Calibri"/>
          <w:b/>
          <w:color w:val="333333"/>
          <w:shd w:val="clear" w:color="auto" w:fill="FFFFFF"/>
        </w:rPr>
      </w:pPr>
      <w:r w:rsidRPr="00807ADE">
        <w:rPr>
          <w:rFonts w:ascii="Calibri" w:hAnsi="Calibri" w:cs="Calibri"/>
          <w:b/>
          <w:color w:val="333333"/>
          <w:shd w:val="clear" w:color="auto" w:fill="FFFFFF"/>
        </w:rPr>
        <w:t>Who are we?</w:t>
      </w:r>
    </w:p>
    <w:p w:rsidR="00853112" w:rsidRDefault="00853112" w:rsidP="00853112">
      <w:pPr>
        <w:tabs>
          <w:tab w:val="left" w:pos="2160"/>
          <w:tab w:val="left" w:pos="72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03D34">
        <w:rPr>
          <w:rFonts w:ascii="Arial" w:hAnsi="Arial" w:cs="Arial"/>
          <w:sz w:val="20"/>
          <w:szCs w:val="20"/>
        </w:rPr>
        <w:t xml:space="preserve">CCBill </w:t>
      </w:r>
      <w:r>
        <w:rPr>
          <w:rFonts w:ascii="Arial" w:hAnsi="Arial" w:cs="Arial"/>
          <w:sz w:val="20"/>
          <w:szCs w:val="20"/>
        </w:rPr>
        <w:t xml:space="preserve">forms part of </w:t>
      </w:r>
      <w:r w:rsidRPr="00203D34">
        <w:rPr>
          <w:rFonts w:ascii="Arial" w:hAnsi="Arial" w:cs="Arial"/>
          <w:sz w:val="20"/>
          <w:szCs w:val="20"/>
        </w:rPr>
        <w:t xml:space="preserve">CWIE LLC based in Phoenix Arizona, under which there are two main </w:t>
      </w:r>
      <w:r>
        <w:rPr>
          <w:rFonts w:ascii="Arial" w:hAnsi="Arial" w:cs="Arial"/>
          <w:sz w:val="20"/>
          <w:szCs w:val="20"/>
        </w:rPr>
        <w:t>companies</w:t>
      </w:r>
      <w:r w:rsidRPr="00203D34">
        <w:rPr>
          <w:rFonts w:ascii="Arial" w:hAnsi="Arial" w:cs="Arial"/>
          <w:sz w:val="20"/>
          <w:szCs w:val="20"/>
        </w:rPr>
        <w:t xml:space="preserve">, CCBill and Phoenix NAP. </w:t>
      </w:r>
    </w:p>
    <w:p w:rsidR="00853112" w:rsidRPr="00203D34" w:rsidRDefault="00853112" w:rsidP="00853112">
      <w:pPr>
        <w:tabs>
          <w:tab w:val="left" w:pos="2160"/>
          <w:tab w:val="left" w:pos="72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03D34">
        <w:rPr>
          <w:rFonts w:ascii="Arial" w:hAnsi="Arial" w:cs="Arial"/>
          <w:sz w:val="20"/>
          <w:szCs w:val="20"/>
        </w:rPr>
        <w:t xml:space="preserve">CCBill handles online payment processing services and affiliate marketing solutions while PhoenixNAP offers a state of the art Data Centre, Secured Cloud Services, Secured Servers and Colocation. We’ve been operating in the USA since 1993 and have offices in Malta, </w:t>
      </w:r>
      <w:r>
        <w:rPr>
          <w:rFonts w:ascii="Arial" w:hAnsi="Arial" w:cs="Arial"/>
          <w:sz w:val="20"/>
          <w:szCs w:val="20"/>
        </w:rPr>
        <w:t>Amsterdam</w:t>
      </w:r>
      <w:r w:rsidRPr="00203D3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Novi Sad, </w:t>
      </w:r>
      <w:r w:rsidRPr="00203D34">
        <w:rPr>
          <w:rFonts w:ascii="Arial" w:hAnsi="Arial" w:cs="Arial"/>
          <w:sz w:val="20"/>
          <w:szCs w:val="20"/>
        </w:rPr>
        <w:t>Serbia.</w:t>
      </w:r>
    </w:p>
    <w:p w:rsidR="00853112" w:rsidRPr="00203D34" w:rsidRDefault="00853112" w:rsidP="00853112">
      <w:pPr>
        <w:tabs>
          <w:tab w:val="left" w:pos="2160"/>
          <w:tab w:val="left" w:pos="72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03D34">
        <w:rPr>
          <w:rFonts w:ascii="Arial" w:hAnsi="Arial" w:cs="Arial"/>
          <w:sz w:val="20"/>
          <w:szCs w:val="20"/>
        </w:rPr>
        <w:t xml:space="preserve">We operate out of datacenters in Phoenix, Ashburn, Atlanta and Amsterdam with more than 1000 network devices and maintain 5000 servers across all locations and deployment of 100,000+ in systems over the last 3 years. </w:t>
      </w:r>
      <w:r>
        <w:rPr>
          <w:rFonts w:ascii="Arial" w:hAnsi="Arial" w:cs="Arial"/>
          <w:sz w:val="20"/>
          <w:szCs w:val="20"/>
        </w:rPr>
        <w:t>Our</w:t>
      </w:r>
      <w:r w:rsidRPr="0020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203D34">
        <w:rPr>
          <w:rFonts w:ascii="Arial" w:hAnsi="Arial" w:cs="Arial"/>
          <w:sz w:val="20"/>
          <w:szCs w:val="20"/>
        </w:rPr>
        <w:t>nterprise systems and infrastructure spread across 3 locations to ensure high availability, disaster recovery</w:t>
      </w:r>
      <w:bookmarkStart w:id="0" w:name="_GoBack"/>
      <w:bookmarkEnd w:id="0"/>
      <w:r w:rsidRPr="00203D34">
        <w:rPr>
          <w:rFonts w:ascii="Arial" w:hAnsi="Arial" w:cs="Arial"/>
          <w:sz w:val="20"/>
          <w:szCs w:val="20"/>
        </w:rPr>
        <w:t xml:space="preserve"> and redundancy. We comply strictly within PCI DSS standards and are accredited twice yearly.</w:t>
      </w:r>
    </w:p>
    <w:p w:rsidR="00853112" w:rsidRPr="00203D34" w:rsidRDefault="00853112" w:rsidP="00853112">
      <w:pPr>
        <w:tabs>
          <w:tab w:val="left" w:pos="2160"/>
          <w:tab w:val="left" w:pos="72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03D34">
        <w:rPr>
          <w:rFonts w:ascii="Arial" w:hAnsi="Arial" w:cs="Arial"/>
          <w:sz w:val="20"/>
          <w:szCs w:val="20"/>
        </w:rPr>
        <w:t>One of the great things about working with our company, besides the enterprise level systems, is the ability to use the latest cutting edge technologies and work alongside a talented, creative and professional team.</w:t>
      </w:r>
    </w:p>
    <w:p w:rsidR="00261563" w:rsidRPr="00807ADE" w:rsidRDefault="00261563" w:rsidP="003C103A">
      <w:pPr>
        <w:jc w:val="both"/>
        <w:rPr>
          <w:rFonts w:ascii="Calibri" w:hAnsi="Calibri" w:cs="Calibri"/>
          <w:b/>
          <w:color w:val="333333"/>
          <w:shd w:val="clear" w:color="auto" w:fill="FFFFFF"/>
        </w:rPr>
      </w:pPr>
      <w:r w:rsidRPr="00807ADE">
        <w:rPr>
          <w:rFonts w:ascii="Calibri" w:hAnsi="Calibri" w:cs="Calibri"/>
          <w:b/>
          <w:color w:val="333333"/>
          <w:shd w:val="clear" w:color="auto" w:fill="FFFFFF"/>
        </w:rPr>
        <w:t>The Candidate</w:t>
      </w:r>
    </w:p>
    <w:p w:rsidR="00B87448" w:rsidRPr="004C7AC9" w:rsidRDefault="00B87448" w:rsidP="00B87448">
      <w:pPr>
        <w:tabs>
          <w:tab w:val="left" w:pos="2160"/>
          <w:tab w:val="left" w:pos="7200"/>
        </w:tabs>
        <w:jc w:val="both"/>
        <w:rPr>
          <w:rFonts w:ascii="Calibri" w:hAnsi="Calibri" w:cs="Calibri"/>
        </w:rPr>
      </w:pPr>
      <w:r w:rsidRPr="004C7AC9">
        <w:rPr>
          <w:rFonts w:ascii="Calibri" w:hAnsi="Calibri" w:cs="Calibri"/>
        </w:rPr>
        <w:t xml:space="preserve">The </w:t>
      </w:r>
      <w:r w:rsidRPr="00A107F1">
        <w:rPr>
          <w:rFonts w:ascii="Calibri" w:hAnsi="Calibri" w:cs="Calibri"/>
          <w:b/>
        </w:rPr>
        <w:t>Software Developer in Test</w:t>
      </w:r>
      <w:r w:rsidRPr="004C7AC9">
        <w:rPr>
          <w:rFonts w:ascii="Calibri" w:hAnsi="Calibri" w:cs="Calibri"/>
        </w:rPr>
        <w:t xml:space="preserve"> will be responsible for enhancing and maintaining our automated test framework</w:t>
      </w:r>
      <w:r>
        <w:rPr>
          <w:rFonts w:ascii="Calibri" w:hAnsi="Calibri" w:cs="Calibri"/>
        </w:rPr>
        <w:t xml:space="preserve"> in Java</w:t>
      </w:r>
      <w:r w:rsidRPr="004C7AC9">
        <w:rPr>
          <w:rFonts w:ascii="Calibri" w:hAnsi="Calibri" w:cs="Calibri"/>
        </w:rPr>
        <w:t>. Experience with developing custom applications for internal use is essential. Applicant should be familiar with testing methodology and software development lifecycle.</w:t>
      </w:r>
    </w:p>
    <w:p w:rsidR="00B54384" w:rsidRDefault="00B54384" w:rsidP="003C103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Key Job Responsibilities: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Enhance and maintain a homegrown automation test framework in Java.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Develop internal tools to support the QA team.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Analyze architecture and specifications to identify and design test cases.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Automate new and existing test cases using internally developed tools.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Report metrics and provide work estimates.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Participate in specification and technical reviews.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Contribute to product design to ensure testability and robustness of products and features. </w:t>
      </w:r>
    </w:p>
    <w:p w:rsidR="00B54384" w:rsidRPr="004C7AC9" w:rsidRDefault="00B54384" w:rsidP="00B54384">
      <w:pPr>
        <w:pStyle w:val="Default"/>
        <w:numPr>
          <w:ilvl w:val="0"/>
          <w:numId w:val="8"/>
        </w:numPr>
        <w:spacing w:after="25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Work with developers to resolve software faults and address performance issues. </w:t>
      </w:r>
    </w:p>
    <w:p w:rsidR="00B54384" w:rsidRPr="004C7AC9" w:rsidRDefault="00B54384" w:rsidP="00B543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A37C56" w:rsidRPr="00807ADE" w:rsidRDefault="00A37C56" w:rsidP="003C103A">
      <w:pPr>
        <w:jc w:val="both"/>
        <w:rPr>
          <w:rFonts w:ascii="Calibri" w:hAnsi="Calibri" w:cs="Calibri"/>
          <w:b/>
        </w:rPr>
      </w:pPr>
      <w:r w:rsidRPr="00807ADE">
        <w:rPr>
          <w:rFonts w:ascii="Calibri" w:hAnsi="Calibri" w:cs="Calibri"/>
          <w:b/>
        </w:rPr>
        <w:t>Required Skills:</w:t>
      </w:r>
    </w:p>
    <w:p w:rsidR="000513D1" w:rsidRPr="000513D1" w:rsidRDefault="000513D1" w:rsidP="000513D1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0513D1">
        <w:rPr>
          <w:rFonts w:ascii="Calibri" w:hAnsi="Calibri" w:cs="Calibri"/>
          <w:sz w:val="22"/>
          <w:szCs w:val="22"/>
        </w:rPr>
        <w:t>At least 2 years’ experience in a similar role.</w:t>
      </w:r>
    </w:p>
    <w:p w:rsidR="00A37C56" w:rsidRPr="000513D1" w:rsidRDefault="00A37C56" w:rsidP="000513D1">
      <w:pPr>
        <w:pStyle w:val="ListParagraph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0513D1">
        <w:rPr>
          <w:rFonts w:ascii="Calibri" w:hAnsi="Calibri" w:cs="Calibri"/>
          <w:sz w:val="22"/>
          <w:szCs w:val="22"/>
        </w:rPr>
        <w:t>Fluency in written and spoken English.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>The ideal candidate is a Software QA Engineer with development experience or a Software Engineer with a QA background.  This is a development position, not a test engineer position.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>BSCS or related degree or equivalent field experience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spacing w:after="27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Programming skills using Java or other object oriented languages. 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spacing w:after="27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Understanding of test automation concepts. 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spacing w:after="27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Practical working knowledge of software testing methodology and Quality Assurance fundamentals. 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spacing w:after="27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lastRenderedPageBreak/>
        <w:t xml:space="preserve">Understanding of programming concepts and best practices. </w:t>
      </w:r>
    </w:p>
    <w:p w:rsidR="00B87448" w:rsidRPr="004C7AC9" w:rsidRDefault="00B87448" w:rsidP="00B8744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C7AC9">
        <w:rPr>
          <w:rFonts w:ascii="Calibri" w:hAnsi="Calibri" w:cs="Calibri"/>
        </w:rPr>
        <w:t>Experience with at least one scripting language.</w:t>
      </w:r>
    </w:p>
    <w:p w:rsidR="00B87448" w:rsidRPr="004C7AC9" w:rsidRDefault="00B87448" w:rsidP="00B8744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C7AC9">
        <w:rPr>
          <w:rFonts w:ascii="Calibri" w:hAnsi="Calibri" w:cs="Calibri"/>
        </w:rPr>
        <w:t>Experience using an IDE, such as Eclipse or Visual Studio.</w:t>
      </w:r>
    </w:p>
    <w:p w:rsidR="00B87448" w:rsidRPr="004C7AC9" w:rsidRDefault="00B87448" w:rsidP="00B8744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C7AC9">
        <w:rPr>
          <w:rFonts w:ascii="Calibri" w:hAnsi="Calibri" w:cs="Calibri"/>
        </w:rPr>
        <w:t>Experience using Linux/Unix/Windows OS.</w:t>
      </w:r>
    </w:p>
    <w:p w:rsidR="00B87448" w:rsidRPr="004C7AC9" w:rsidRDefault="00B87448" w:rsidP="00B8744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C7AC9">
        <w:rPr>
          <w:rFonts w:ascii="Calibri" w:hAnsi="Calibri" w:cs="Calibri"/>
        </w:rPr>
        <w:t>Expert at troubleshooting and diagnosing system issues.</w:t>
      </w:r>
    </w:p>
    <w:p w:rsidR="00B87448" w:rsidRPr="004C7AC9" w:rsidRDefault="00B87448" w:rsidP="00B8744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C7AC9">
        <w:rPr>
          <w:rFonts w:ascii="Calibri" w:hAnsi="Calibri" w:cs="Calibri"/>
        </w:rPr>
        <w:t>A high degree of flexibility and creativity.</w:t>
      </w:r>
    </w:p>
    <w:p w:rsidR="00B87448" w:rsidRPr="004C7AC9" w:rsidRDefault="00B87448" w:rsidP="00B8744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C7AC9">
        <w:rPr>
          <w:rFonts w:ascii="Calibri" w:hAnsi="Calibri" w:cs="Calibri"/>
        </w:rPr>
        <w:t>Ability to work in and embrace a team environment.</w:t>
      </w:r>
    </w:p>
    <w:p w:rsidR="00B87448" w:rsidRPr="004C7AC9" w:rsidRDefault="00B87448" w:rsidP="00B87448">
      <w:pPr>
        <w:pStyle w:val="Default"/>
        <w:numPr>
          <w:ilvl w:val="0"/>
          <w:numId w:val="7"/>
        </w:numPr>
        <w:spacing w:after="26"/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Excellent oral and written communication skills. </w:t>
      </w:r>
    </w:p>
    <w:p w:rsidR="00B87448" w:rsidRPr="004C7AC9" w:rsidRDefault="00B87448" w:rsidP="00B8744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>Ability to communicate effectively with all levels of employees/management.</w:t>
      </w:r>
    </w:p>
    <w:p w:rsidR="00B87448" w:rsidRPr="004C7AC9" w:rsidRDefault="00B87448" w:rsidP="00B8744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>Demonstrated ability to handle high levels of stress.</w:t>
      </w:r>
    </w:p>
    <w:p w:rsidR="00B87448" w:rsidRPr="004C7AC9" w:rsidRDefault="00B87448" w:rsidP="00B8744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Ability to stay focused on the task at hand, ensuring that timelines are met and operations are not adversely impacted. </w:t>
      </w:r>
    </w:p>
    <w:p w:rsidR="00B87448" w:rsidRPr="004C7AC9" w:rsidRDefault="00B87448" w:rsidP="00B8744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C7AC9">
        <w:rPr>
          <w:rFonts w:ascii="Calibri" w:hAnsi="Calibri" w:cs="Calibri"/>
          <w:sz w:val="22"/>
          <w:szCs w:val="22"/>
        </w:rPr>
        <w:t xml:space="preserve">Strong problem solving abilities. </w:t>
      </w:r>
    </w:p>
    <w:p w:rsidR="00A37C56" w:rsidRPr="003353C5" w:rsidRDefault="00A37C56" w:rsidP="003353C5">
      <w:pPr>
        <w:rPr>
          <w:rFonts w:ascii="Calibri" w:hAnsi="Calibri" w:cs="Calibri"/>
        </w:rPr>
      </w:pPr>
    </w:p>
    <w:p w:rsidR="00A37C56" w:rsidRPr="00807ADE" w:rsidRDefault="00A37C56" w:rsidP="003C103A">
      <w:pPr>
        <w:jc w:val="both"/>
        <w:rPr>
          <w:rFonts w:ascii="Calibri" w:hAnsi="Calibri" w:cs="Calibri"/>
        </w:rPr>
      </w:pPr>
    </w:p>
    <w:sectPr w:rsidR="00A37C56" w:rsidRPr="0080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67C2"/>
    <w:multiLevelType w:val="hybridMultilevel"/>
    <w:tmpl w:val="A39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B94"/>
    <w:multiLevelType w:val="hybridMultilevel"/>
    <w:tmpl w:val="4240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7AA3"/>
    <w:multiLevelType w:val="hybridMultilevel"/>
    <w:tmpl w:val="168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3C16"/>
    <w:multiLevelType w:val="hybridMultilevel"/>
    <w:tmpl w:val="99980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6650D"/>
    <w:multiLevelType w:val="hybridMultilevel"/>
    <w:tmpl w:val="C326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706DA"/>
    <w:multiLevelType w:val="hybridMultilevel"/>
    <w:tmpl w:val="480A075E"/>
    <w:lvl w:ilvl="0" w:tplc="109C963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15C66"/>
    <w:multiLevelType w:val="hybridMultilevel"/>
    <w:tmpl w:val="E31A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A7AC0"/>
    <w:multiLevelType w:val="hybridMultilevel"/>
    <w:tmpl w:val="8C66C0C8"/>
    <w:lvl w:ilvl="0" w:tplc="70E0B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F"/>
    <w:rsid w:val="000513D1"/>
    <w:rsid w:val="00082AB1"/>
    <w:rsid w:val="001814FD"/>
    <w:rsid w:val="00261563"/>
    <w:rsid w:val="002B39A3"/>
    <w:rsid w:val="003165EA"/>
    <w:rsid w:val="003353C5"/>
    <w:rsid w:val="0033798D"/>
    <w:rsid w:val="003C103A"/>
    <w:rsid w:val="00517E0F"/>
    <w:rsid w:val="005D445F"/>
    <w:rsid w:val="0069664B"/>
    <w:rsid w:val="00803E64"/>
    <w:rsid w:val="00807ADE"/>
    <w:rsid w:val="00853112"/>
    <w:rsid w:val="008D5FE5"/>
    <w:rsid w:val="00A04BF1"/>
    <w:rsid w:val="00A107F1"/>
    <w:rsid w:val="00A37C56"/>
    <w:rsid w:val="00A4160F"/>
    <w:rsid w:val="00B54384"/>
    <w:rsid w:val="00B87448"/>
    <w:rsid w:val="00B92968"/>
    <w:rsid w:val="00D0299F"/>
    <w:rsid w:val="00E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60875-FDF7-4688-AA5E-0B7C483B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299F"/>
  </w:style>
  <w:style w:type="paragraph" w:styleId="ListBullet2">
    <w:name w:val="List Bullet 2"/>
    <w:basedOn w:val="Normal"/>
    <w:autoRedefine/>
    <w:rsid w:val="00807ADE"/>
    <w:pPr>
      <w:numPr>
        <w:numId w:val="2"/>
      </w:numPr>
      <w:spacing w:after="0" w:line="240" w:lineRule="auto"/>
      <w:jc w:val="both"/>
    </w:pPr>
    <w:rPr>
      <w:rFonts w:ascii="Tahoma" w:eastAsia="Times New Roman" w:hAnsi="Tahoma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ADE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character" w:customStyle="1" w:styleId="apple-style-span">
    <w:name w:val="apple-style-span"/>
    <w:basedOn w:val="DefaultParagraphFont"/>
    <w:rsid w:val="00807ADE"/>
  </w:style>
  <w:style w:type="paragraph" w:customStyle="1" w:styleId="Default">
    <w:name w:val="Default"/>
    <w:rsid w:val="00335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6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CWIE LLC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Anastasi</dc:creator>
  <cp:keywords/>
  <dc:description/>
  <cp:lastModifiedBy>Branka Mijatovic</cp:lastModifiedBy>
  <cp:revision>9</cp:revision>
  <dcterms:created xsi:type="dcterms:W3CDTF">2014-07-29T10:06:00Z</dcterms:created>
  <dcterms:modified xsi:type="dcterms:W3CDTF">2015-05-19T13:51:00Z</dcterms:modified>
</cp:coreProperties>
</file>